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86" w:rsidRDefault="009F5D86">
      <w:pPr>
        <w:pStyle w:val="Titolo1"/>
        <w:spacing w:before="74" w:line="274" w:lineRule="exact"/>
        <w:ind w:right="399"/>
        <w:jc w:val="center"/>
      </w:pPr>
      <w:r>
        <w:t xml:space="preserve">Allegato 4 </w:t>
      </w:r>
      <w:bookmarkStart w:id="0" w:name="_GoBack"/>
      <w:bookmarkEnd w:id="0"/>
    </w:p>
    <w:p w:rsidR="009F5D86" w:rsidRDefault="009F5D86">
      <w:pPr>
        <w:pStyle w:val="Titolo1"/>
        <w:spacing w:before="74" w:line="274" w:lineRule="exact"/>
        <w:ind w:right="399"/>
        <w:jc w:val="center"/>
      </w:pPr>
    </w:p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9F5D86">
        <w:rPr>
          <w:sz w:val="24"/>
          <w:szCs w:val="24"/>
        </w:rPr>
        <w:t>Francesco Gesuè</w:t>
      </w:r>
      <w:r w:rsidRPr="00543DB5">
        <w:rPr>
          <w:sz w:val="24"/>
          <w:szCs w:val="24"/>
        </w:rPr>
        <w:t>”</w:t>
      </w:r>
    </w:p>
    <w:p w:rsidR="00543DB5" w:rsidRPr="00543DB5" w:rsidRDefault="009F5D86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San Felice a Cancello</w:t>
      </w:r>
      <w:r w:rsidR="00337994">
        <w:rPr>
          <w:sz w:val="24"/>
          <w:szCs w:val="24"/>
        </w:rPr>
        <w:t xml:space="preserve"> (CE)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9F5D86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9B78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5B3EC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170940"/>
    <w:rsid w:val="002B4E8D"/>
    <w:rsid w:val="00337994"/>
    <w:rsid w:val="00543DB5"/>
    <w:rsid w:val="005901F3"/>
    <w:rsid w:val="005B3EC5"/>
    <w:rsid w:val="00833192"/>
    <w:rsid w:val="009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5226D"/>
  <w15:docId w15:val="{D94B02C3-FA8C-4033-B2B2-8A82122E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dcterms:created xsi:type="dcterms:W3CDTF">2021-03-22T11:50:00Z</dcterms:created>
  <dcterms:modified xsi:type="dcterms:W3CDTF">2021-03-22T11:50:00Z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